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Contoh Proposal Koperasi Desa Merah Putih</w:t>
      </w:r>
    </w:p>
    <w:p>
      <w:pPr>
        <w:pStyle w:val="Heading1"/>
      </w:pPr>
      <w:r>
        <w:t>Latar Belakang</w:t>
      </w:r>
    </w:p>
    <w:p>
      <w:r>
        <w:t>Desa Sukamakmur memiliki potensi hasil pertanian yang melimpah, namun belum ada lembaga ekonomi yang mampu menampung dan mengelola hasil tersebut secara berkelanjutan. Oleh karena itu, dibentuklah Koperasi Desa Merah Putih sebagai upaya kolektif meningkatkan kesejahteraan petani.</w:t>
      </w:r>
    </w:p>
    <w:p>
      <w:pPr>
        <w:pStyle w:val="Heading1"/>
      </w:pPr>
      <w:r>
        <w:t>Tujuan Usaha</w:t>
      </w:r>
    </w:p>
    <w:p>
      <w:r>
        <w:t>- Meningkatkan nilai jual hasil pertanian warga desa.</w:t>
      </w:r>
    </w:p>
    <w:p>
      <w:r>
        <w:t>- Memberikan akses permodalan dan pelatihan bagi anggota koperasi.</w:t>
      </w:r>
    </w:p>
    <w:p>
      <w:r>
        <w:t>- Menumbuhkan jiwa kewirausahaan kolektif di tingkat desa.</w:t>
      </w:r>
    </w:p>
    <w:p>
      <w:pPr>
        <w:pStyle w:val="Heading1"/>
      </w:pPr>
      <w:r>
        <w:t>Analisis Pasar</w:t>
      </w:r>
    </w:p>
    <w:p>
      <w:r>
        <w:t>Berdasarkan survei lokal, kebutuhan akan produk olahan hasil pertanian seperti keripik singkong, tepung jagung, dan sayur kemasan cukup tinggi di wilayah kota terdekat.</w:t>
      </w:r>
    </w:p>
    <w:p>
      <w:pPr>
        <w:pStyle w:val="Heading1"/>
      </w:pPr>
      <w:r>
        <w:t>Studi Kelayakan</w:t>
      </w:r>
    </w:p>
    <w:p>
      <w:r>
        <w:t>Dengan investasi awal sebesar Rp50 juta, koperasi mampu menghasilkan laba bersih sebesar Rp10 juta/bulan setelah 6 bulan berjalan. Rasio BEP tercapai di bulan ke-4.</w:t>
      </w:r>
    </w:p>
    <w:p>
      <w:pPr>
        <w:pStyle w:val="Heading1"/>
      </w:pPr>
      <w:r>
        <w:t>Struktur Organisasi</w:t>
      </w:r>
    </w:p>
    <w:p>
      <w:r>
        <w:t>- Ketua: Andi Surya</w:t>
      </w:r>
    </w:p>
    <w:p>
      <w:r>
        <w:t>- Sekretaris: Lestari Ayu</w:t>
      </w:r>
    </w:p>
    <w:p>
      <w:r>
        <w:t>- Bendahara: Budi Santosa</w:t>
      </w:r>
    </w:p>
    <w:p>
      <w:r>
        <w:t>- Divisi: Produksi, Distribusi, dan Pelatihan.</w:t>
      </w:r>
    </w:p>
    <w:p>
      <w:pPr>
        <w:pStyle w:val="Heading1"/>
      </w:pPr>
      <w:r>
        <w:t>Proyeksi Keuangan</w:t>
      </w:r>
    </w:p>
    <w:p>
      <w:r>
        <w:t>6 bulan ke depan diperkirakan pendapatan koperasi meningkat dari Rp15 juta hingga Rp27 juta dengan laba bersih mencapai Rp10 juta pada bulan ke-6.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