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Proposal Usaha Unit Usaha Gerai Sembako Koperasi</w:t>
      </w:r>
    </w:p>
    <w:p>
      <w:pPr>
        <w:pStyle w:val="Heading1"/>
      </w:pPr>
      <w:r>
        <w:t>1. Aspek Pasar dan Pemasaran</w:t>
      </w:r>
    </w:p>
    <w:p>
      <w:r>
        <w:br/>
        <w:t>a. Peluang Pasar:</w:t>
        <w:br/>
        <w:t>Unit usaha Gerai Sembako Koperasi memiliki peluang pasar yang kuat dan berkelanjutan karena kebutuhan sembako bersifat primer dan rutin. Keanggotaan koperasi serta komunitas lokal memberikan basis pelanggan yang loyal.</w:t>
        <w:br/>
        <w:br/>
        <w:t>b. Kondisi Pasar Wilayah:</w:t>
        <w:br/>
        <w:t>Wilayah operasional koperasi merupakan area dengan populasi menengah ke bawah, dengan dominasi rumah tangga pekerja, petani, dan UMKM.</w:t>
        <w:br/>
        <w:br/>
        <w:t>c. Posisi dalam Rantai Permintaan:</w:t>
        <w:br/>
        <w:t>Koperasi berperan sebagai distributor langsung, alternatif utama ritel swasta, dan penyedia layanan cicilan belanja sembako bagi anggota.</w:t>
        <w:br/>
        <w:br/>
        <w:t>d. Strategi Pemasaran:</w:t>
        <w:br/>
        <w:t>- Harga kompetitif dengan margin minimal</w:t>
        <w:br/>
        <w:t>- Promosi loyalitas anggota</w:t>
        <w:br/>
        <w:t>- Paket belanja bulanan</w:t>
        <w:br/>
        <w:t>- Kemitraan dengan UMKM lokal</w:t>
        <w:br/>
        <w:t>- Penjualan berbasis komunitas dan keanggotaan</w:t>
        <w:br/>
      </w:r>
    </w:p>
    <w:p>
      <w:pPr>
        <w:pStyle w:val="Heading1"/>
      </w:pPr>
      <w:r>
        <w:t>2. Aspek Teknis dan Operasional</w:t>
      </w:r>
    </w:p>
    <w:p>
      <w:r>
        <w:br/>
        <w:t>a. Sumber Daya:</w:t>
        <w:br/>
        <w:t>- SDM: 1 kepala unit, 2 kasir, 2 staf logistik, 1 admin keuangan</w:t>
        <w:br/>
        <w:t>- Teknologi: Komputer POS, software akuntansi, lemari pendingin, rak display, CCTV</w:t>
        <w:br/>
        <w:br/>
        <w:t>b. Proses Produksi/Jasa:</w:t>
        <w:br/>
        <w:t>Barang sembako diperoleh dari distributor resmi dan dikemas ulang jika perlu.</w:t>
        <w:br/>
        <w:br/>
        <w:t>c. Kualitas Barang/Jasa:</w:t>
        <w:br/>
        <w:t>Kualitas dijaga dengan sumber terpercaya, FIFO, dan pengecekan mingguan.</w:t>
        <w:br/>
        <w:br/>
        <w:t>d. Kemudahan Bahan Baku:</w:t>
        <w:br/>
        <w:t>Akses bahan baku sangat mudah dari distributor regional dan petani lokal.</w:t>
        <w:br/>
        <w:br/>
        <w:t>e. Kapasitas:</w:t>
        <w:br/>
        <w:t>Kapasitas layanan: 100-150 transaksi/hari</w:t>
        <w:br/>
        <w:br/>
        <w:t>f. Teknologi:</w:t>
        <w:br/>
        <w:t>Sistem POS dan software akuntansi gratis.</w:t>
        <w:br/>
      </w:r>
    </w:p>
    <w:p>
      <w:pPr>
        <w:pStyle w:val="Heading1"/>
      </w:pPr>
      <w:r>
        <w:t>3. Aspek Manajemen dan Organisasi</w:t>
      </w:r>
    </w:p>
    <w:p>
      <w:r>
        <w:br/>
        <w:t>a. Perencanaan dan Pengorganisasian:</w:t>
        <w:br/>
        <w:t>Dilakukan tahunan dan disahkan oleh Rapat Anggota. Organisasi fungsional dengan pengawasan triwulan.</w:t>
        <w:br/>
        <w:br/>
        <w:t>b. Sumber Daya Manusia:</w:t>
        <w:br/>
        <w:t>- Kepala Unit: minimal SMA, pengalaman 2 tahun</w:t>
        <w:br/>
        <w:t>- Kasir: minimal SMA, bisa komputer</w:t>
        <w:br/>
        <w:t>- Staf logistik: mampu sortir dan distribusi barang</w:t>
        <w:br/>
      </w:r>
    </w:p>
    <w:p>
      <w:pPr>
        <w:pStyle w:val="Heading1"/>
      </w:pPr>
      <w:r>
        <w:t>4. Aspek Keuangan dan Permodalan</w:t>
      </w:r>
    </w:p>
    <w:p>
      <w:r>
        <w:t>Proyeksi Kebutuhan Dana Investasi Awal: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No</w:t>
            </w:r>
          </w:p>
        </w:tc>
        <w:tc>
          <w:tcPr>
            <w:tcW w:type="dxa" w:w="1728"/>
          </w:tcPr>
          <w:p>
            <w:r>
              <w:t>Item Investasi</w:t>
            </w:r>
          </w:p>
        </w:tc>
        <w:tc>
          <w:tcPr>
            <w:tcW w:type="dxa" w:w="1728"/>
          </w:tcPr>
          <w:p>
            <w:r>
              <w:t>Volume</w:t>
            </w:r>
          </w:p>
        </w:tc>
        <w:tc>
          <w:tcPr>
            <w:tcW w:type="dxa" w:w="1728"/>
          </w:tcPr>
          <w:p>
            <w:r>
              <w:t>Harga Satuan (Rp)</w:t>
            </w:r>
          </w:p>
        </w:tc>
        <w:tc>
          <w:tcPr>
            <w:tcW w:type="dxa" w:w="1728"/>
          </w:tcPr>
          <w:p>
            <w:r>
              <w:t>Total Biaya (Rp)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Renovasi Ruang Gerai</w:t>
            </w:r>
          </w:p>
        </w:tc>
        <w:tc>
          <w:tcPr>
            <w:tcW w:type="dxa" w:w="1728"/>
          </w:tcPr>
          <w:p>
            <w:r>
              <w:t>1 unit</w:t>
            </w:r>
          </w:p>
        </w:tc>
        <w:tc>
          <w:tcPr>
            <w:tcW w:type="dxa" w:w="1728"/>
          </w:tcPr>
          <w:p>
            <w:r>
              <w:t>20.000.000</w:t>
            </w:r>
          </w:p>
        </w:tc>
        <w:tc>
          <w:tcPr>
            <w:tcW w:type="dxa" w:w="1728"/>
          </w:tcPr>
          <w:p>
            <w:r>
              <w:t>20.000.000</w:t>
            </w:r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Rak Display &amp; Meja</w:t>
            </w:r>
          </w:p>
        </w:tc>
        <w:tc>
          <w:tcPr>
            <w:tcW w:type="dxa" w:w="1728"/>
          </w:tcPr>
          <w:p>
            <w:r>
              <w:t>5 set</w:t>
            </w:r>
          </w:p>
        </w:tc>
        <w:tc>
          <w:tcPr>
            <w:tcW w:type="dxa" w:w="1728"/>
          </w:tcPr>
          <w:p>
            <w:r>
              <w:t>2.000.000</w:t>
            </w:r>
          </w:p>
        </w:tc>
        <w:tc>
          <w:tcPr>
            <w:tcW w:type="dxa" w:w="1728"/>
          </w:tcPr>
          <w:p>
            <w:r>
              <w:t>10.000.000</w:t>
            </w:r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Komputer + Printer</w:t>
            </w:r>
          </w:p>
        </w:tc>
        <w:tc>
          <w:tcPr>
            <w:tcW w:type="dxa" w:w="1728"/>
          </w:tcPr>
          <w:p>
            <w:r>
              <w:t>1 set</w:t>
            </w:r>
          </w:p>
        </w:tc>
        <w:tc>
          <w:tcPr>
            <w:tcW w:type="dxa" w:w="1728"/>
          </w:tcPr>
          <w:p>
            <w:r>
              <w:t>7.000.000</w:t>
            </w:r>
          </w:p>
        </w:tc>
        <w:tc>
          <w:tcPr>
            <w:tcW w:type="dxa" w:w="1728"/>
          </w:tcPr>
          <w:p>
            <w:r>
              <w:t>7.000.000</w:t>
            </w:r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Software POS &amp; Akuntansi</w:t>
            </w:r>
          </w:p>
        </w:tc>
        <w:tc>
          <w:tcPr>
            <w:tcW w:type="dxa" w:w="1728"/>
          </w:tcPr>
          <w:p>
            <w:r>
              <w:t>1 lisensi</w:t>
            </w:r>
          </w:p>
        </w:tc>
        <w:tc>
          <w:tcPr>
            <w:tcW w:type="dxa" w:w="1728"/>
          </w:tcPr>
          <w:p>
            <w:r>
              <w:t>3.000.000</w:t>
            </w:r>
          </w:p>
        </w:tc>
        <w:tc>
          <w:tcPr>
            <w:tcW w:type="dxa" w:w="1728"/>
          </w:tcPr>
          <w:p>
            <w:r>
              <w:t>3.000.000</w:t>
            </w:r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Modal Awal Barang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30.000.000</w:t>
            </w:r>
          </w:p>
        </w:tc>
      </w:tr>
      <w:tr>
        <w:tc>
          <w:tcPr>
            <w:tcW w:type="dxa" w:w="1728"/>
          </w:tcPr>
          <w:p>
            <w:r>
              <w:t>6</w:t>
            </w:r>
          </w:p>
        </w:tc>
        <w:tc>
          <w:tcPr>
            <w:tcW w:type="dxa" w:w="1728"/>
          </w:tcPr>
          <w:p>
            <w:r>
              <w:t>Biaya Perizinan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2.000.000</w:t>
            </w:r>
          </w:p>
        </w:tc>
      </w:tr>
      <w:tr>
        <w:tc>
          <w:tcPr>
            <w:tcW w:type="dxa" w:w="1728"/>
          </w:tcPr>
          <w:p>
            <w:r>
              <w:t>7</w:t>
            </w:r>
          </w:p>
        </w:tc>
        <w:tc>
          <w:tcPr>
            <w:tcW w:type="dxa" w:w="1728"/>
          </w:tcPr>
          <w:p>
            <w:r>
              <w:t>Biaya Operasi Awal (3 bulan)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18.000.000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Total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90.000.000</w:t>
            </w:r>
          </w:p>
        </w:tc>
      </w:tr>
    </w:tbl>
    <w:p>
      <w:r>
        <w:br/>
        <w:t>Justifikasi:</w:t>
        <w:br/>
        <w:t>Renovasi diperlukan agar gerai nyaman. Modal barang mencakup sembako pokok. Dana 3 bulan awal menjaga kelangsungan usaha.</w:t>
        <w:br/>
        <w:br/>
        <w:t>Sumber Dana:</w:t>
        <w:br/>
        <w:t>- Modal koperasi: Rp 40.000.000</w:t>
        <w:br/>
        <w:t>- Hibah/pinjaman Menkop: Rp 50.000.000</w:t>
        <w:br/>
        <w:br/>
        <w:t>Penggunaan Dana sesuai tabel di atas.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