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Proposal Usaha Unit Usaha Peternakan Ayam Petelur Skala Rumah Tangga</w:t>
      </w:r>
    </w:p>
    <w:p>
      <w:r>
        <w:t>**I. ASPEK PASAR DAN PEMASARAN**</w:t>
      </w:r>
    </w:p>
    <w:p>
      <w:r>
        <w:t>1. **Peluang Pasar:**</w:t>
        <w:br/>
        <w:t>Permintaan telur konsumsi di pasar domestik sangat tinggi dan cenderung stabil. Telur merupakan sumber protein hewani yang murah dan terjangkau bagi masyarakat. Dalam konteks koperasi, produk telur dari unit usaha ini memiliki peluang besar untuk dijual secara internal kepada anggota dan eksternal ke pasar sekitar.</w:t>
      </w:r>
    </w:p>
    <w:p>
      <w:r>
        <w:t>2. **Kondisi Pasar Wilayah:**</w:t>
        <w:br/>
        <w:t>Wilayah koperasi berada di desa dengan permintaan telur konsumsi tinggi. Saat ini sebagian besar telur didatangkan dari luar wilayah. Ini menciptakan peluang untuk memenuhi permintaan lokal dengan produk lokal.</w:t>
      </w:r>
    </w:p>
    <w:p>
      <w:r>
        <w:t>3. **Posisi dalam Rantai Permintaan:**</w:t>
        <w:br/>
        <w:t>Telur konsumsi berada di posisi vital dalam rantai pangan harian rumah tangga, warung makan, dan usaha katering. Unit usaha ini akan berperan sebagai pemasok langsung ke konsumen dan pengecer lokal.</w:t>
      </w:r>
    </w:p>
    <w:p>
      <w:r>
        <w:t>4. **Strategi Pemasaran:**</w:t>
        <w:br/>
        <w:t>- Penjualan langsung ke anggota koperasi dan masyarakat sekitar.</w:t>
        <w:br/>
        <w:t>- Kerja sama dengan warung, toko kelontong, dan pasar tradisional.</w:t>
        <w:br/>
        <w:t>- Promosi melalui media sosial lokal dan papan informasi desa.</w:t>
        <w:br/>
        <w:t>- Penerapan sistem langganan mingguan untuk pelanggan tetap.</w:t>
      </w:r>
    </w:p>
    <w:p>
      <w:r>
        <w:t>**II. ASPEK TEKNIS DAN OPERASIONAL**</w:t>
      </w:r>
    </w:p>
    <w:p>
      <w:r>
        <w:t>1. **Sumber Daya:**</w:t>
        <w:br/>
        <w:t>- **Manusia:** 2 peternak lokal (dilatih), 1 tenaga bantu harian.</w:t>
        <w:br/>
        <w:t>- **Teknologi:** Kandang semi tertutup, tempat pakan/minum otomatis, sistem pencahayaan buatan.</w:t>
      </w:r>
    </w:p>
    <w:p>
      <w:r>
        <w:t>2. **Proses Produksi:**</w:t>
        <w:br/>
        <w:t>- Pemeliharaan ayam petelur (500 ekor) sejak umur produksi.</w:t>
        <w:br/>
        <w:t>- Pemberian pakan, air, dan vitamin.</w:t>
        <w:br/>
        <w:t>- Pengumpulan telur, penyortiran, dan pengemasan.</w:t>
      </w:r>
    </w:p>
    <w:p>
      <w:r>
        <w:t>3. **Kualitas Produk:**</w:t>
        <w:br/>
        <w:t>Telur bersih, segar, dan berasal dari ayam sehat. Produk diberi label "Telur Segar Koperasi Desa" untuk menjamin kualitas.</w:t>
      </w:r>
    </w:p>
    <w:p>
      <w:r>
        <w:t>4. **Bahan Baku:**</w:t>
        <w:br/>
        <w:t>Pakan dan vitamin tersedia dari distributor lokal. Ayam ras petelur didatangkan dari breeder nasional.</w:t>
      </w:r>
    </w:p>
    <w:p>
      <w:r>
        <w:t>5. **Kapasitas Produksi:**</w:t>
        <w:br/>
        <w:t>- Produksi harian: 400 butir/hari (estimasi produksi 80% dari 500 ekor)</w:t>
        <w:br/>
        <w:t>- Produksi bulanan: 12.000 butir</w:t>
      </w:r>
    </w:p>
    <w:p>
      <w:r>
        <w:t>6. **Teknologi:**</w:t>
        <w:br/>
        <w:t>- Tempat pakan/minum otomatis</w:t>
        <w:br/>
        <w:t>- Sistem penerangan 14 jam/hari</w:t>
        <w:br/>
        <w:t>- Rak telur dan alat sortir sederhana</w:t>
      </w:r>
    </w:p>
    <w:p>
      <w:r>
        <w:t>**III. ASPEK MANAJEMEN DAN ORGANISASI**</w:t>
      </w:r>
    </w:p>
    <w:p>
      <w:r>
        <w:t>1. **Perencanaan dan Pengorganisasian:**</w:t>
        <w:br/>
        <w:t>Unit usaha berada di bawah pengelolaan langsung koperasi. Rencana kerja bulanan disusun oleh tim pengelola dan dilaporkan ke pengurus koperasi.</w:t>
      </w:r>
    </w:p>
    <w:p>
      <w:r>
        <w:t>2. **Pengawasan:**</w:t>
        <w:br/>
        <w:t>Monitoring harian dilakukan oleh peternak. Evaluasi mingguan oleh pengelola unit dan laporan bulanan ke pengurus koperasi.</w:t>
      </w:r>
    </w:p>
    <w:p>
      <w:r>
        <w:t>3. **Sumber Daya Manusia:**</w:t>
        <w:br/>
        <w:t>- 1 Manajer Unit Usaha</w:t>
        <w:br/>
        <w:t>- 2 Peternak (latar belakang pertanian/peternakan)</w:t>
        <w:br/>
        <w:t>- 1 Tenaga bantu umum (latar belakang tidak wajib, dilatih koperasi)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